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7A0" w:rsidRDefault="00A407A0" w:rsidP="00A407A0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A407A0" w:rsidRDefault="00A407A0" w:rsidP="00A407A0">
      <w:pPr>
        <w:pStyle w:val="st7"/>
        <w:jc w:val="left"/>
        <w:rPr>
          <w:rStyle w:val="st161"/>
        </w:rPr>
      </w:pPr>
    </w:p>
    <w:p w:rsidR="00A407A0" w:rsidRDefault="00A407A0" w:rsidP="00173353">
      <w:pPr>
        <w:pStyle w:val="st7"/>
        <w:rPr>
          <w:rStyle w:val="st161"/>
        </w:rPr>
      </w:pPr>
    </w:p>
    <w:p w:rsidR="00173353" w:rsidRDefault="00173353" w:rsidP="00173353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484E2C" w:rsidRPr="00484E2C" w:rsidRDefault="00484E2C" w:rsidP="00484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84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u w:val="single"/>
        </w:rPr>
        <w:t>КЗ "Личківський центр культури та дозвілля" виконавчого комітету Личківської сільської ради</w:t>
      </w:r>
    </w:p>
    <w:p w:rsidR="00173353" w:rsidRPr="00484E2C" w:rsidRDefault="00484E2C" w:rsidP="00484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84E2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(назва закладу, установи, організації)</w:t>
      </w:r>
    </w:p>
    <w:tbl>
      <w:tblPr>
        <w:tblW w:w="5172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15"/>
        <w:gridCol w:w="3389"/>
        <w:gridCol w:w="1297"/>
        <w:gridCol w:w="1206"/>
        <w:gridCol w:w="329"/>
        <w:gridCol w:w="312"/>
        <w:gridCol w:w="348"/>
        <w:gridCol w:w="726"/>
        <w:gridCol w:w="552"/>
        <w:gridCol w:w="962"/>
        <w:gridCol w:w="279"/>
        <w:gridCol w:w="55"/>
      </w:tblGrid>
      <w:tr w:rsidR="00173353" w:rsidTr="00F81C54">
        <w:trPr>
          <w:gridAfter w:val="2"/>
          <w:wAfter w:w="334" w:type="dxa"/>
          <w:tblCellSpacing w:w="0" w:type="dxa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353" w:rsidRDefault="00173353" w:rsidP="00484E2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  <w:r w:rsidR="00D80F51">
              <w:rPr>
                <w:rStyle w:val="st42"/>
              </w:rPr>
              <w:t xml:space="preserve">  </w:t>
            </w:r>
          </w:p>
        </w:tc>
      </w:tr>
      <w:tr w:rsidR="00173353" w:rsidTr="00F81C54">
        <w:tblPrEx>
          <w:tblCellSpacing w:w="-6" w:type="dxa"/>
        </w:tblPrEx>
        <w:trPr>
          <w:gridAfter w:val="7"/>
          <w:wAfter w:w="3234" w:type="dxa"/>
          <w:tblCellSpacing w:w="-6" w:type="dxa"/>
        </w:trPr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353" w:rsidRDefault="00CB225D" w:rsidP="007A2E72">
            <w:pPr>
              <w:pStyle w:val="st14"/>
              <w:numPr>
                <w:ilvl w:val="0"/>
                <w:numId w:val="1"/>
              </w:numPr>
              <w:rPr>
                <w:rStyle w:val="st42"/>
              </w:rPr>
            </w:pPr>
            <w:r>
              <w:rPr>
                <w:rStyle w:val="st42"/>
              </w:rPr>
              <w:t>Да</w:t>
            </w:r>
            <w:r w:rsidR="001404ED">
              <w:rPr>
                <w:rStyle w:val="st42"/>
              </w:rPr>
              <w:t>т</w:t>
            </w:r>
            <w:r w:rsidR="007A2E72">
              <w:rPr>
                <w:rStyle w:val="st42"/>
              </w:rPr>
              <w:t>а проведення обстеження</w:t>
            </w:r>
            <w:r w:rsidR="00CC3B03">
              <w:rPr>
                <w:rStyle w:val="st42"/>
              </w:rPr>
              <w:t>:</w:t>
            </w:r>
            <w:r w:rsidR="00CC3B03" w:rsidRPr="007A2E72">
              <w:rPr>
                <w:rStyle w:val="st42"/>
                <w:b/>
                <w:u w:val="single"/>
              </w:rPr>
              <w:t xml:space="preserve"> </w:t>
            </w:r>
            <w:r w:rsidR="007A2E72" w:rsidRPr="007A2E72">
              <w:rPr>
                <w:rStyle w:val="st42"/>
                <w:b/>
                <w:u w:val="single"/>
              </w:rPr>
              <w:t xml:space="preserve">1 квітня </w:t>
            </w:r>
            <w:r w:rsidR="00CC3B03" w:rsidRPr="007A2E72">
              <w:rPr>
                <w:rStyle w:val="st42"/>
                <w:b/>
                <w:u w:val="single"/>
              </w:rPr>
              <w:t xml:space="preserve">2025 </w:t>
            </w:r>
            <w:r w:rsidR="00173353" w:rsidRPr="007A2E72">
              <w:rPr>
                <w:rStyle w:val="st42"/>
                <w:b/>
                <w:u w:val="single"/>
              </w:rPr>
              <w:t>року</w:t>
            </w:r>
          </w:p>
        </w:tc>
      </w:tr>
      <w:tr w:rsidR="00173353" w:rsidTr="00F81C54">
        <w:tblPrEx>
          <w:tblCellSpacing w:w="-6" w:type="dxa"/>
        </w:tblPrEx>
        <w:trPr>
          <w:gridAfter w:val="7"/>
          <w:wAfter w:w="3234" w:type="dxa"/>
          <w:tblCellSpacing w:w="-6" w:type="dxa"/>
        </w:trPr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353" w:rsidRDefault="00173353" w:rsidP="00173353">
            <w:pPr>
              <w:pStyle w:val="st14"/>
              <w:numPr>
                <w:ilvl w:val="0"/>
                <w:numId w:val="1"/>
              </w:numPr>
              <w:rPr>
                <w:rStyle w:val="st42"/>
              </w:rPr>
            </w:pPr>
            <w:r>
              <w:rPr>
                <w:rStyle w:val="st42"/>
              </w:rPr>
              <w:t xml:space="preserve">Адреса розташування об’єкта: </w:t>
            </w:r>
            <w:r w:rsidRPr="00484E2C">
              <w:rPr>
                <w:rStyle w:val="st42"/>
                <w:b/>
                <w:u w:val="single"/>
              </w:rPr>
              <w:t>с. Личкове вул.</w:t>
            </w:r>
            <w:r w:rsidR="004C705D" w:rsidRPr="00484E2C">
              <w:rPr>
                <w:rStyle w:val="st42"/>
                <w:b/>
                <w:u w:val="single"/>
              </w:rPr>
              <w:t xml:space="preserve"> </w:t>
            </w:r>
            <w:r w:rsidRPr="00484E2C">
              <w:rPr>
                <w:rStyle w:val="st42"/>
                <w:b/>
                <w:u w:val="single"/>
              </w:rPr>
              <w:t>Центральна 33А</w:t>
            </w:r>
            <w:r w:rsidR="00484E2C" w:rsidRPr="00484E2C">
              <w:rPr>
                <w:rStyle w:val="st42"/>
                <w:b/>
                <w:u w:val="single"/>
              </w:rPr>
              <w:t>, Самарівського району, Дніпропетровської області</w:t>
            </w:r>
          </w:p>
        </w:tc>
      </w:tr>
      <w:tr w:rsidR="00173353" w:rsidTr="00F81C54">
        <w:tblPrEx>
          <w:tblCellSpacing w:w="-6" w:type="dxa"/>
        </w:tblPrEx>
        <w:trPr>
          <w:gridAfter w:val="7"/>
          <w:wAfter w:w="3234" w:type="dxa"/>
          <w:tblCellSpacing w:w="-6" w:type="dxa"/>
        </w:trPr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353" w:rsidRDefault="00173353" w:rsidP="00173353">
            <w:pPr>
              <w:pStyle w:val="st14"/>
              <w:numPr>
                <w:ilvl w:val="0"/>
                <w:numId w:val="1"/>
              </w:numPr>
              <w:rPr>
                <w:rStyle w:val="st42"/>
              </w:rPr>
            </w:pPr>
            <w:r>
              <w:rPr>
                <w:rStyle w:val="st42"/>
              </w:rPr>
              <w:t xml:space="preserve">Форма власності: </w:t>
            </w:r>
            <w:r w:rsidRPr="00484E2C">
              <w:rPr>
                <w:rStyle w:val="st42"/>
                <w:b/>
                <w:u w:val="single"/>
              </w:rPr>
              <w:t>Комунальна</w:t>
            </w:r>
          </w:p>
        </w:tc>
      </w:tr>
      <w:tr w:rsidR="00173353" w:rsidTr="00F81C54">
        <w:tblPrEx>
          <w:tblCellSpacing w:w="-6" w:type="dxa"/>
        </w:tblPrEx>
        <w:trPr>
          <w:gridAfter w:val="7"/>
          <w:wAfter w:w="3234" w:type="dxa"/>
          <w:tblCellSpacing w:w="-6" w:type="dxa"/>
        </w:trPr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353" w:rsidRDefault="00173353" w:rsidP="00173353">
            <w:pPr>
              <w:pStyle w:val="st14"/>
              <w:numPr>
                <w:ilvl w:val="0"/>
                <w:numId w:val="1"/>
              </w:numPr>
              <w:rPr>
                <w:rStyle w:val="st42"/>
              </w:rPr>
            </w:pPr>
            <w:r>
              <w:rPr>
                <w:rStyle w:val="st42"/>
              </w:rPr>
              <w:t xml:space="preserve">Найменування послуги: </w:t>
            </w:r>
            <w:r w:rsidRPr="00484E2C">
              <w:rPr>
                <w:rStyle w:val="st42"/>
                <w:b/>
                <w:u w:val="single"/>
              </w:rPr>
              <w:t>Культурно</w:t>
            </w:r>
            <w:r w:rsidR="00484E2C">
              <w:rPr>
                <w:rStyle w:val="st42"/>
                <w:b/>
                <w:u w:val="single"/>
              </w:rPr>
              <w:t xml:space="preserve"> </w:t>
            </w:r>
            <w:r w:rsidRPr="00484E2C">
              <w:rPr>
                <w:rStyle w:val="st42"/>
                <w:b/>
                <w:u w:val="single"/>
              </w:rPr>
              <w:t>- розважальні послуги</w:t>
            </w:r>
          </w:p>
        </w:tc>
      </w:tr>
      <w:tr w:rsidR="00173353" w:rsidTr="00F81C54">
        <w:tblPrEx>
          <w:tblCellSpacing w:w="-6" w:type="dxa"/>
        </w:tblPrEx>
        <w:trPr>
          <w:gridAfter w:val="7"/>
          <w:wAfter w:w="3234" w:type="dxa"/>
          <w:tblCellSpacing w:w="-6" w:type="dxa"/>
        </w:trPr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353" w:rsidRDefault="00173353" w:rsidP="00173353">
            <w:pPr>
              <w:pStyle w:val="st14"/>
              <w:numPr>
                <w:ilvl w:val="0"/>
                <w:numId w:val="1"/>
              </w:numPr>
              <w:rPr>
                <w:rStyle w:val="st42"/>
              </w:rPr>
            </w:pPr>
            <w:r>
              <w:rPr>
                <w:rStyle w:val="st42"/>
              </w:rPr>
              <w:t>Особа, яка про</w:t>
            </w:r>
            <w:r w:rsidR="00CE3641">
              <w:rPr>
                <w:rStyle w:val="st42"/>
              </w:rPr>
              <w:t xml:space="preserve">водила обстеження: </w:t>
            </w:r>
            <w:r w:rsidR="00484E2C" w:rsidRPr="00484E2C">
              <w:rPr>
                <w:rStyle w:val="st42"/>
                <w:b/>
                <w:highlight w:val="yellow"/>
                <w:u w:val="single"/>
              </w:rPr>
              <w:t>Тетяна КОБЗИСТА</w:t>
            </w:r>
          </w:p>
        </w:tc>
      </w:tr>
      <w:tr w:rsidR="00173353" w:rsidTr="00F81C54">
        <w:tblPrEx>
          <w:tblCellSpacing w:w="-6" w:type="dxa"/>
        </w:tblPrEx>
        <w:trPr>
          <w:gridAfter w:val="7"/>
          <w:wAfter w:w="3234" w:type="dxa"/>
          <w:tblCellSpacing w:w="-6" w:type="dxa"/>
        </w:trPr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353" w:rsidRDefault="00173353" w:rsidP="00173353">
            <w:pPr>
              <w:pStyle w:val="st14"/>
              <w:numPr>
                <w:ilvl w:val="0"/>
                <w:numId w:val="1"/>
              </w:numPr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</w:t>
            </w:r>
            <w:r w:rsidR="00484E2C">
              <w:rPr>
                <w:rStyle w:val="st42"/>
              </w:rPr>
              <w:t xml:space="preserve">ону, адреса електронної пошти): </w:t>
            </w:r>
            <w:r w:rsidR="00484E2C" w:rsidRPr="00484E2C">
              <w:rPr>
                <w:rStyle w:val="st42"/>
                <w:b/>
                <w:u w:val="single"/>
              </w:rPr>
              <w:t>+38 (</w:t>
            </w:r>
            <w:r w:rsidRPr="00484E2C">
              <w:rPr>
                <w:rStyle w:val="st42"/>
                <w:b/>
                <w:u w:val="single"/>
              </w:rPr>
              <w:t>067</w:t>
            </w:r>
            <w:r w:rsidR="00484E2C" w:rsidRPr="00484E2C">
              <w:rPr>
                <w:rStyle w:val="st42"/>
                <w:b/>
                <w:u w:val="single"/>
              </w:rPr>
              <w:t xml:space="preserve">) </w:t>
            </w:r>
            <w:r w:rsidRPr="00484E2C">
              <w:rPr>
                <w:rStyle w:val="st42"/>
                <w:b/>
                <w:u w:val="single"/>
              </w:rPr>
              <w:t>633</w:t>
            </w:r>
            <w:r w:rsidR="00484E2C" w:rsidRPr="00484E2C">
              <w:rPr>
                <w:rStyle w:val="st42"/>
                <w:b/>
                <w:u w:val="single"/>
              </w:rPr>
              <w:t xml:space="preserve"> </w:t>
            </w:r>
            <w:r w:rsidRPr="00484E2C">
              <w:rPr>
                <w:rStyle w:val="st42"/>
                <w:b/>
                <w:u w:val="single"/>
              </w:rPr>
              <w:t>44</w:t>
            </w:r>
            <w:r w:rsidR="00484E2C" w:rsidRPr="00484E2C">
              <w:rPr>
                <w:rStyle w:val="st42"/>
                <w:b/>
                <w:u w:val="single"/>
              </w:rPr>
              <w:t xml:space="preserve"> </w:t>
            </w:r>
            <w:r w:rsidRPr="00484E2C">
              <w:rPr>
                <w:rStyle w:val="st42"/>
                <w:b/>
                <w:u w:val="single"/>
              </w:rPr>
              <w:t xml:space="preserve">01, </w:t>
            </w:r>
            <w:r w:rsidRPr="00484E2C">
              <w:rPr>
                <w:rFonts w:ascii="Arial" w:hAnsi="Arial" w:cs="Arial"/>
                <w:b/>
                <w:spacing w:val="2"/>
                <w:sz w:val="22"/>
                <w:szCs w:val="22"/>
                <w:u w:val="single"/>
                <w:shd w:val="clear" w:color="auto" w:fill="FFFFFF"/>
              </w:rPr>
              <w:t>lickivskijbudinokk@gmail.com</w:t>
            </w:r>
          </w:p>
        </w:tc>
      </w:tr>
      <w:tr w:rsidR="006C281D" w:rsidTr="00DF25FA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D387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1404ED" w:rsidP="00DF25FA">
            <w:pPr>
              <w:pStyle w:val="st14"/>
              <w:jc w:val="center"/>
              <w:rPr>
                <w:rStyle w:val="st42"/>
              </w:rPr>
            </w:pPr>
            <w:r w:rsidRPr="00484E2C">
              <w:rPr>
                <w:rStyle w:val="st42"/>
                <w:highlight w:val="yellow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D387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</w:t>
            </w:r>
            <w:r w:rsidR="002324C8">
              <w:rPr>
                <w:rStyle w:val="st42"/>
              </w:rPr>
              <w:t xml:space="preserve">    </w:t>
            </w:r>
            <w:r>
              <w:rPr>
                <w:rStyle w:val="st42"/>
              </w:rPr>
              <w:t>плані, за шириною сходинки і висотою підйому сходинок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</w:t>
            </w:r>
            <w:r w:rsidR="002324C8">
              <w:rPr>
                <w:rStyle w:val="st42"/>
              </w:rPr>
              <w:t xml:space="preserve"> </w:t>
            </w:r>
            <w:r>
              <w:rPr>
                <w:rStyle w:val="st42"/>
              </w:rPr>
              <w:t xml:space="preserve">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7813D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 w:rsidRPr="00F81C54">
              <w:rPr>
                <w:rStyle w:val="st42"/>
                <w:highlight w:val="yellow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7813D9" w:rsidP="00DF25FA">
            <w:pPr>
              <w:pStyle w:val="st14"/>
              <w:jc w:val="center"/>
              <w:rPr>
                <w:rStyle w:val="st42"/>
              </w:rPr>
            </w:pPr>
            <w:r w:rsidRPr="00F81C54">
              <w:rPr>
                <w:rStyle w:val="st42"/>
                <w:highlight w:val="yellow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 w:rsidRPr="00F81C54">
              <w:rPr>
                <w:rStyle w:val="st42"/>
                <w:highlight w:val="yellow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2324C8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F81C54" w:rsidP="00DF25FA">
            <w:pPr>
              <w:pStyle w:val="st14"/>
              <w:jc w:val="center"/>
              <w:rPr>
                <w:rStyle w:val="st42"/>
              </w:rPr>
            </w:pPr>
            <w:r w:rsidRPr="00DF25FA">
              <w:rPr>
                <w:rStyle w:val="st42"/>
                <w:highlight w:val="yellow"/>
              </w:rPr>
              <w:t>1 поверх</w:t>
            </w: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2324C8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F81C54" w:rsidP="00DF25FA">
            <w:pPr>
              <w:pStyle w:val="st14"/>
              <w:jc w:val="center"/>
              <w:rPr>
                <w:rStyle w:val="st42"/>
              </w:rPr>
            </w:pPr>
            <w:r w:rsidRPr="00DF25FA">
              <w:rPr>
                <w:rStyle w:val="st42"/>
                <w:highlight w:val="yellow"/>
              </w:rPr>
              <w:t>Турнікет відсутній</w:t>
            </w: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7813D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 w:rsidRPr="00F81C54">
              <w:rPr>
                <w:rStyle w:val="st42"/>
                <w:highlight w:val="yellow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 w:rsidRPr="00F81C54">
              <w:rPr>
                <w:rStyle w:val="st42"/>
                <w:highlight w:val="yellow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7813D9" w:rsidP="00DF25FA">
            <w:pPr>
              <w:pStyle w:val="st14"/>
              <w:jc w:val="center"/>
              <w:rPr>
                <w:rStyle w:val="st42"/>
              </w:rPr>
            </w:pPr>
            <w:r w:rsidRPr="00F81C54">
              <w:rPr>
                <w:rStyle w:val="st42"/>
                <w:highlight w:val="yellow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7813D9" w:rsidP="00DF25FA">
            <w:pPr>
              <w:pStyle w:val="st14"/>
              <w:jc w:val="center"/>
              <w:rPr>
                <w:rStyle w:val="st42"/>
              </w:rPr>
            </w:pPr>
            <w:r w:rsidRPr="00F81C54">
              <w:rPr>
                <w:rStyle w:val="st42"/>
                <w:highlight w:val="yellow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F81C54" w:rsidP="00DF25FA">
            <w:pPr>
              <w:pStyle w:val="st14"/>
              <w:jc w:val="center"/>
              <w:rPr>
                <w:rStyle w:val="st42"/>
              </w:rPr>
            </w:pPr>
            <w:r w:rsidRPr="00DF25FA">
              <w:rPr>
                <w:rStyle w:val="st42"/>
                <w:highlight w:val="yellow"/>
              </w:rPr>
              <w:t>Ліфт відсутній (1 поверх)</w:t>
            </w: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DF25FA" w:rsidRDefault="00F81C54" w:rsidP="00DF25FA">
            <w:pPr>
              <w:pStyle w:val="st14"/>
              <w:jc w:val="center"/>
              <w:rPr>
                <w:rStyle w:val="st42"/>
                <w:highlight w:val="yellow"/>
              </w:rPr>
            </w:pPr>
            <w:r w:rsidRPr="00DF25FA">
              <w:rPr>
                <w:rStyle w:val="st42"/>
                <w:highlight w:val="yellow"/>
              </w:rPr>
              <w:t>Туалету в приміщені немає</w:t>
            </w: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</w:t>
            </w:r>
            <w:r w:rsidR="008B6239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 менш як 1,2 метра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7813D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DF25F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460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Pr="008B6239" w:rsidRDefault="008B6239" w:rsidP="00DF25F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81D" w:rsidRDefault="006C281D" w:rsidP="00DF25FA">
            <w:pPr>
              <w:pStyle w:val="st14"/>
              <w:jc w:val="center"/>
              <w:rPr>
                <w:rStyle w:val="st42"/>
              </w:rPr>
            </w:pPr>
          </w:p>
        </w:tc>
      </w:tr>
      <w:tr w:rsidR="006C281D" w:rsidTr="00F81C54">
        <w:trPr>
          <w:gridAfter w:val="1"/>
          <w:wAfter w:w="55" w:type="dxa"/>
          <w:trHeight w:val="12"/>
          <w:tblCellSpacing w:w="0" w:type="dxa"/>
        </w:trPr>
        <w:tc>
          <w:tcPr>
            <w:tcW w:w="10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25FA" w:rsidRDefault="00DF25FA" w:rsidP="00460E0F">
            <w:pPr>
              <w:pStyle w:val="st12"/>
              <w:rPr>
                <w:rStyle w:val="st42"/>
              </w:rPr>
            </w:pPr>
          </w:p>
          <w:p w:rsidR="00DF25FA" w:rsidRDefault="00DF25FA" w:rsidP="00460E0F">
            <w:pPr>
              <w:pStyle w:val="st12"/>
              <w:rPr>
                <w:rStyle w:val="st42"/>
              </w:rPr>
            </w:pPr>
          </w:p>
          <w:p w:rsidR="006C281D" w:rsidRDefault="006C281D" w:rsidP="00460E0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6C281D" w:rsidTr="00F81C54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6C281D" w:rsidTr="00F81C54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F81C54" w:rsidTr="00F81C54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Усього: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Pr="008B6239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Pr="008B6239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Pr="008B6239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Pr="008B6239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Pr="008B6239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F81C54" w:rsidTr="00F81C54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Pr="008B6239" w:rsidRDefault="00F81C54" w:rsidP="00F81C5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з них жінки: 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6C281D" w:rsidTr="00F81C54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25FA" w:rsidRDefault="00DF25FA" w:rsidP="00460E0F">
            <w:pPr>
              <w:pStyle w:val="st12"/>
              <w:rPr>
                <w:rStyle w:val="st42"/>
              </w:rPr>
            </w:pPr>
          </w:p>
          <w:p w:rsidR="006C281D" w:rsidRDefault="006C281D" w:rsidP="00460E0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6C281D" w:rsidTr="00F81C54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6C281D" w:rsidTr="00F81C54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C281D" w:rsidRDefault="006C281D" w:rsidP="00460E0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F81C54" w:rsidTr="00F81C54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Pr="00FB12E6" w:rsidRDefault="00F81C54" w:rsidP="00F81C5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Усього:    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Pr="008B6239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Pr="008B6239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Pr="008B6239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Pr="008B6239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81C54" w:rsidRPr="008B6239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F81C54" w:rsidTr="00F81C54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Pr="00FB12E6" w:rsidRDefault="00F81C54" w:rsidP="00F81C5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з них жінки:  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C54" w:rsidRDefault="00F81C54" w:rsidP="00F81C5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</w:tbl>
    <w:p w:rsidR="00DF25FA" w:rsidRDefault="00DF25FA" w:rsidP="00FB12E6">
      <w:pPr>
        <w:pStyle w:val="st14"/>
        <w:rPr>
          <w:rStyle w:val="st42"/>
        </w:rPr>
      </w:pPr>
      <w:r>
        <w:rPr>
          <w:rStyle w:val="st42"/>
        </w:rPr>
        <w:t>Підсумки</w:t>
      </w:r>
      <w:r w:rsidR="00FB12E6" w:rsidRPr="00FB12E6">
        <w:rPr>
          <w:rStyle w:val="st42"/>
        </w:rPr>
        <w:t>:</w:t>
      </w:r>
      <w:r>
        <w:rPr>
          <w:rStyle w:val="st42"/>
        </w:rPr>
        <w:t xml:space="preserve"> </w:t>
      </w:r>
      <w:r w:rsidR="00FB12E6" w:rsidRPr="00DF25FA">
        <w:rPr>
          <w:rStyle w:val="st42"/>
          <w:b/>
          <w:u w:val="single"/>
        </w:rPr>
        <w:t>об’єкт має часткову безбар’єрність.</w:t>
      </w:r>
      <w:r w:rsidR="00FB12E6" w:rsidRPr="00FB12E6">
        <w:rPr>
          <w:rStyle w:val="st42"/>
        </w:rPr>
        <w:t xml:space="preserve"> </w:t>
      </w:r>
    </w:p>
    <w:p w:rsidR="006C281D" w:rsidRPr="00FB12E6" w:rsidRDefault="00FB12E6" w:rsidP="00FB12E6">
      <w:pPr>
        <w:pStyle w:val="st14"/>
        <w:rPr>
          <w:rStyle w:val="st42"/>
        </w:rPr>
      </w:pPr>
      <w:r w:rsidRPr="00FB12E6">
        <w:rPr>
          <w:rStyle w:val="st42"/>
        </w:rPr>
        <w:t>Людина, яка користується кріслом колісним або є незрячою, може</w:t>
      </w:r>
      <w:r w:rsidR="00DF25FA">
        <w:rPr>
          <w:rStyle w:val="st42"/>
        </w:rPr>
        <w:t xml:space="preserve"> </w:t>
      </w:r>
      <w:r w:rsidRPr="00FB12E6">
        <w:rPr>
          <w:rStyle w:val="st42"/>
        </w:rPr>
        <w:t>самостійно зайти на об’єкт та вільно в ньому пересуватися. Такий об’єкт має вхід</w:t>
      </w:r>
      <w:r w:rsidR="00AC3122">
        <w:rPr>
          <w:rStyle w:val="st42"/>
        </w:rPr>
        <w:t xml:space="preserve">ну групу в рівень з підлогою </w:t>
      </w:r>
      <w:r w:rsidRPr="00FB12E6">
        <w:rPr>
          <w:rStyle w:val="st42"/>
        </w:rPr>
        <w:t>нормативний пандус (або його кут має відхилення від нормативного не більш як на 10 відсотків), ширину всіх</w:t>
      </w:r>
      <w:r w:rsidR="00AC3122">
        <w:rPr>
          <w:rStyle w:val="st42"/>
        </w:rPr>
        <w:t xml:space="preserve"> дверей відповідають нормі</w:t>
      </w:r>
      <w:r w:rsidR="00DF25FA">
        <w:rPr>
          <w:rStyle w:val="st42"/>
        </w:rPr>
        <w:t xml:space="preserve"> </w:t>
      </w:r>
      <w:r w:rsidRPr="00FB12E6">
        <w:rPr>
          <w:rStyle w:val="st42"/>
        </w:rPr>
        <w:t>дверей або більшості 80-89 сантиметрів, одноповерховий, щонайменше одну доступну для осіб, які пересуваються</w:t>
      </w:r>
      <w:r w:rsidR="00AC3122">
        <w:rPr>
          <w:rStyle w:val="st42"/>
        </w:rPr>
        <w:t xml:space="preserve"> </w:t>
      </w:r>
      <w:r w:rsidRPr="00FB12E6">
        <w:rPr>
          <w:rStyle w:val="st42"/>
        </w:rPr>
        <w:t>на кріслах колісних</w:t>
      </w:r>
      <w:r>
        <w:rPr>
          <w:rStyle w:val="st42"/>
        </w:rPr>
        <w:t>.</w:t>
      </w:r>
      <w:r w:rsidR="00DF25FA">
        <w:rPr>
          <w:rStyle w:val="st42"/>
        </w:rPr>
        <w:t>*</w:t>
      </w:r>
    </w:p>
    <w:p w:rsidR="006C281D" w:rsidRDefault="006C281D" w:rsidP="006C281D">
      <w:pPr>
        <w:pStyle w:val="st14"/>
        <w:rPr>
          <w:rStyle w:val="st42"/>
        </w:rPr>
      </w:pPr>
    </w:p>
    <w:p w:rsidR="006C281D" w:rsidRDefault="006C281D" w:rsidP="006C281D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</w:t>
      </w:r>
      <w:proofErr w:type="spellStart"/>
      <w:r>
        <w:rPr>
          <w:rStyle w:val="st82"/>
        </w:rPr>
        <w:t>відвідувачів;об’єкт</w:t>
      </w:r>
      <w:proofErr w:type="spellEnd"/>
      <w:r>
        <w:rPr>
          <w:rStyle w:val="st82"/>
        </w:rPr>
        <w:t xml:space="preserve"> є бар’єрним. Всі інші об’єкти, крім тих, що належать до першого та другого рівня.</w:t>
      </w:r>
    </w:p>
    <w:p w:rsidR="00F81C54" w:rsidRDefault="00F81C54" w:rsidP="00F81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1C54" w:rsidRPr="00F81C54" w:rsidRDefault="00F81C54" w:rsidP="00F81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Керівник: </w:t>
      </w:r>
    </w:p>
    <w:p w:rsidR="00F81C54" w:rsidRPr="00F81C54" w:rsidRDefault="00F81C54" w:rsidP="00F81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Тетяна</w:t>
      </w: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КОБЗИСТА</w:t>
      </w: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</w:t>
      </w:r>
    </w:p>
    <w:p w:rsidR="00F81C54" w:rsidRPr="00F81C54" w:rsidRDefault="00F81C54" w:rsidP="00F81C54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підпис</w:t>
      </w:r>
    </w:p>
    <w:p w:rsidR="00F81C54" w:rsidRPr="00F81C54" w:rsidRDefault="00F81C54" w:rsidP="00F81C5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81D" w:rsidRDefault="00F81C54" w:rsidP="00F81C5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‘‘ 1 ’’</w:t>
      </w: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квітня</w:t>
      </w: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</w:rPr>
        <w:t>25 р.</w:t>
      </w:r>
    </w:p>
    <w:p w:rsidR="00F81C54" w:rsidRPr="00F81C54" w:rsidRDefault="00F81C54" w:rsidP="00F81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Виконавець: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Тетяна</w:t>
      </w: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КОБЗИСТА, +38 (067) 633 44 01</w:t>
      </w:r>
    </w:p>
    <w:p w:rsidR="00F81C54" w:rsidRPr="00F81C54" w:rsidRDefault="00F81C54" w:rsidP="00F81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C54">
        <w:rPr>
          <w:rFonts w:ascii="Times New Roman" w:eastAsia="Times New Roman" w:hAnsi="Times New Roman" w:cs="Times New Roman"/>
          <w:color w:val="000000"/>
          <w:sz w:val="24"/>
          <w:szCs w:val="24"/>
        </w:rPr>
        <w:t>(ПІБ та телефон виконавця)</w:t>
      </w:r>
    </w:p>
    <w:p w:rsidR="00F81C54" w:rsidRPr="00F81C54" w:rsidRDefault="00F81C54" w:rsidP="00F81C54">
      <w:pPr>
        <w:widowControl w:val="0"/>
        <w:autoSpaceDE w:val="0"/>
        <w:autoSpaceDN w:val="0"/>
        <w:adjustRightInd w:val="0"/>
        <w:spacing w:before="120" w:after="120" w:line="240" w:lineRule="auto"/>
        <w:rPr>
          <w:rStyle w:val="st42"/>
          <w:rFonts w:ascii="Times New Roman" w:eastAsia="Times New Roman" w:hAnsi="Times New Roman" w:cs="Times New Roman"/>
          <w:sz w:val="24"/>
          <w:szCs w:val="24"/>
        </w:rPr>
      </w:pPr>
    </w:p>
    <w:p w:rsidR="00173353" w:rsidRDefault="00173353"/>
    <w:sectPr w:rsidR="001733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8B3"/>
    <w:multiLevelType w:val="hybridMultilevel"/>
    <w:tmpl w:val="0BEEE3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3353"/>
    <w:rsid w:val="000F6808"/>
    <w:rsid w:val="001404ED"/>
    <w:rsid w:val="00173353"/>
    <w:rsid w:val="002324C8"/>
    <w:rsid w:val="002D3878"/>
    <w:rsid w:val="00484E2C"/>
    <w:rsid w:val="004C705D"/>
    <w:rsid w:val="006C281D"/>
    <w:rsid w:val="007813D9"/>
    <w:rsid w:val="007A2E72"/>
    <w:rsid w:val="008A4D4B"/>
    <w:rsid w:val="008B6239"/>
    <w:rsid w:val="00985A44"/>
    <w:rsid w:val="00A407A0"/>
    <w:rsid w:val="00AC3122"/>
    <w:rsid w:val="00AC4112"/>
    <w:rsid w:val="00CB225D"/>
    <w:rsid w:val="00CC3B03"/>
    <w:rsid w:val="00CE3641"/>
    <w:rsid w:val="00D80F51"/>
    <w:rsid w:val="00D8541E"/>
    <w:rsid w:val="00DF25FA"/>
    <w:rsid w:val="00E776BA"/>
    <w:rsid w:val="00F81C54"/>
    <w:rsid w:val="00FB12E6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BB877-A2A0-4115-BDF5-FF602CC2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7">
    <w:name w:val="st7"/>
    <w:uiPriority w:val="99"/>
    <w:rsid w:val="00173353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st161">
    <w:name w:val="st161"/>
    <w:uiPriority w:val="99"/>
    <w:rsid w:val="00173353"/>
    <w:rPr>
      <w:b/>
      <w:bCs/>
      <w:color w:val="000000"/>
      <w:sz w:val="28"/>
      <w:szCs w:val="28"/>
    </w:rPr>
  </w:style>
  <w:style w:type="paragraph" w:customStyle="1" w:styleId="st12">
    <w:name w:val="st12"/>
    <w:uiPriority w:val="99"/>
    <w:rsid w:val="00173353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173353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173353"/>
    <w:rPr>
      <w:color w:val="000000"/>
    </w:rPr>
  </w:style>
  <w:style w:type="paragraph" w:customStyle="1" w:styleId="st0">
    <w:name w:val="st0"/>
    <w:rsid w:val="006C281D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6C281D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44">
    <w:name w:val="st44"/>
    <w:uiPriority w:val="99"/>
    <w:rsid w:val="006C281D"/>
    <w:rPr>
      <w:b/>
      <w:bCs/>
      <w:color w:val="000000"/>
    </w:rPr>
  </w:style>
  <w:style w:type="character" w:customStyle="1" w:styleId="st82">
    <w:name w:val="st82"/>
    <w:uiPriority w:val="99"/>
    <w:rsid w:val="006C281D"/>
    <w:rPr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Uleee</dc:creator>
  <cp:keywords/>
  <dc:description/>
  <cp:lastModifiedBy>User</cp:lastModifiedBy>
  <cp:revision>23</cp:revision>
  <cp:lastPrinted>2024-09-19T10:31:00Z</cp:lastPrinted>
  <dcterms:created xsi:type="dcterms:W3CDTF">2023-08-14T10:45:00Z</dcterms:created>
  <dcterms:modified xsi:type="dcterms:W3CDTF">2025-04-01T10:45:00Z</dcterms:modified>
</cp:coreProperties>
</file>